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283c0ab0244a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日本三姊妹校連續來訪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何純惠報導】本週將有三批日本姊妹校訪問團蒞校參訪，分別是今日國立電氣通信大學校長木尾谷誠一行三人、明日早稻田大學院長內田勝一等三人，以及週三日台關係研究會暨平成國際大學教授淺野和生等一行二十七人。
</w:t>
          <w:br/>
          <w:t>
</w:t>
          <w:br/>
          <w:t>　國立電氣通信大學將於中午十二時來訪，校長張紘炬也將親自在覺生國際會議廳舉行午宴及簡報座談；明日下午三時早稻田大學則將在L522會議室舉行簡報座談，由學術副校長馮朝剛接待；平成大學教授淺野和生等，週三中午十二時將在驚聲國際會議廳舉行午餐暨座談，並特別安排專題演講，將由本校大陸所教授張京育擔任主講人。會議結束後，均有安排參觀覺生紀念圖書館以及文錙藝術中心的行程。</w:t>
          <w:br/>
        </w:r>
      </w:r>
    </w:p>
  </w:body>
</w:document>
</file>