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abf68d3184b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十月九日（週一）
</w:t>
          <w:br/>
          <w:t>
</w:t>
          <w:br/>
          <w:t>Δ化學系下午二時在化中正邀請工研院化工所副所長陳重裕主講「新世代DVD光碟新材料──MCOC」。（陳雅韻）
</w:t>
          <w:br/>
          <w:t>
</w:t>
          <w:br/>
          <w:t>Δ正智佛學社今晚六時卅分在E802教室邀請中台山普泰精舍住持上見下來法師主講：如何做觀世音菩薩。（黃玉龍）
</w:t>
          <w:br/>
          <w:t>
</w:t>
          <w:br/>
          <w:t>Δ未來研究組下午二時十分在T505室邀請本校教育學院院長黃炳煌教授主講「九年一貫課程革新的因應與挑戰」。（陳建豪） 
</w:t>
          <w:br/>
          <w:t>
</w:t>
          <w:br/>
          <w:t>
</w:t>
          <w:br/>
          <w:t>
</w:t>
          <w:br/>
          <w:t>十月十一日（週三）
</w:t>
          <w:br/>
          <w:t>
</w:t>
          <w:br/>
          <w:t>Δ大傳系晚上七時在C224室邀請自由時報影劇新聞中心主任藍祖蔚以及知名藝人陳孝萱主講「製作人與藝人看影劇傳播生態」。（李榮馨）
</w:t>
          <w:br/>
          <w:t>
</w:t>
          <w:br/>
          <w:t>Δ證券投資研習社晚上七時在E517室邀請寶庫網路公司執行長楊大誼主講「良好的投資操作技巧」。（劉育孜） 
</w:t>
          <w:br/>
          <w:t>
</w:t>
          <w:br/>
          <w:t>
</w:t>
          <w:br/>
          <w:t>
</w:t>
          <w:br/>
          <w:t>十月十二日（週四）
</w:t>
          <w:br/>
          <w:t>
</w:t>
          <w:br/>
          <w:t>Δ外語學院共同科「中、歐比較文化講座」下午五時在B711室邀請藝術文化工作者許金仙女主講「西班牙佛朗明哥舞蹈的精髓」。（沈秀珍）
</w:t>
          <w:br/>
          <w:t>
</w:t>
          <w:br/>
          <w:t>Δ通核組通識講座課程──文物鑑賞與收藏下午一時十分在UE201室邀請故宮器物處處長張光遠主講「夏商周銅器鑑賞」。（張毓純） 
</w:t>
          <w:br/>
          <w:t>
</w:t>
          <w:br/>
          <w:t>
</w:t>
          <w:br/>
          <w:t>
</w:t>
          <w:br/>
          <w:t>十月十三日（週五）
</w:t>
          <w:br/>
          <w:t>
</w:t>
          <w:br/>
          <w:t>Δ管理系上午十時在台北校園D224室邀請經濟部中小企業處簡任秘書黃文谷主講「中小企業發展與挑戰」。（黃玉龍）</w:t>
          <w:br/>
        </w:r>
      </w:r>
    </w:p>
  </w:body>
</w:document>
</file>