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1938ac957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十月二日（週一）
</w:t>
          <w:br/>
          <w:t>
</w:t>
          <w:br/>
          <w:t>△電機系名人講座上午十時於化中正，邀請智邦科技資深副總經理及創辦人盧崑瑞主講「區域網路發展趨勢」。（江　芷澐）
</w:t>
          <w:br/>
          <w:t>
</w:t>
          <w:br/>
          <w:t>△教育政策與領導研究所下午二時在T701室，邀請澳洲暢銷書作家、全球女性基金會主任朱津寧主講「新厚黑學的真　義與要訣」。（陳雅韻）
</w:t>
          <w:br/>
          <w:t>
</w:t>
          <w:br/>
          <w:t>△機械系下午二時在驚中正，邀請國立交通大學教授，同時也是中山學術著作獎得獎人戈正銘主講「讀書、人生、真　理」。（張佳萱）
</w:t>
          <w:br/>
          <w:t>
</w:t>
          <w:br/>
          <w:t>△未來研究組下午二時十分在T505室，由陳國華副教授主講「未來學的預測與研究方法」。（陳建豪）
</w:t>
          <w:br/>
          <w:t>
</w:t>
          <w:br/>
          <w:t>
</w:t>
          <w:br/>
          <w:t>
</w:t>
          <w:br/>
          <w:t>   
</w:t>
          <w:br/>
          <w:t>十月三日（週二） 
</w:t>
          <w:br/>
          <w:t>
</w:t>
          <w:br/>
          <w:t>△財務系下午三時在D223室，邀請前財政部長、現任大華證券董事長邱正雄進行財務專題講座，題目是：「台灣證券　市場之發展」。（黃玉龍） 
</w:t>
          <w:br/>
          <w:t>
</w:t>
          <w:br/>
          <w:t>
</w:t>
          <w:br/>
          <w:t>
</w:t>
          <w:br/>
          <w:t>十月四日（週三）
</w:t>
          <w:br/>
          <w:t>
</w:t>
          <w:br/>
          <w:t>△產經系名人講座晚上六時卅分在驚中正，邀請錸德科技副總裁、巨圖科技總裁張昭焚主講「資訊科技產業之生涯規　劃」。（陳雅韻）
</w:t>
          <w:br/>
          <w:t>
</w:t>
          <w:br/>
          <w:t>△大傳系傳播講座晚上七時在C224室，邀請台灣媒體觀察基金會董事長賀德芬主講「台灣媒體現象觀察」。（李榮　 　馨）
</w:t>
          <w:br/>
          <w:t>
</w:t>
          <w:br/>
          <w:t>△野鳥社晚上七時在E415室，邀請前中華鳥會理事長陳葉旺主講「台北盆地常見鳥類」。（蘇南安） 
</w:t>
          <w:br/>
          <w:t>
</w:t>
          <w:br/>
          <w:t>
</w:t>
          <w:br/>
          <w:t>
</w:t>
          <w:br/>
          <w:t>十月五日（週四）
</w:t>
          <w:br/>
          <w:t>
</w:t>
          <w:br/>
          <w:t>△外語學院共同科「中歐文化講座」下午四時在C001室邀請陽明大學教授張曉風主講「漢語語言習慣的特性」。（沈　秀珍）
</w:t>
          <w:br/>
          <w:t>
</w:t>
          <w:br/>
          <w:t>△土木系下午二時在E680室，邀請友邁科技公司總經秦中天主講「Geoinformatics之工程應用與展望」。（劉育孜）
</w:t>
          <w:br/>
          <w:t>
</w:t>
          <w:br/>
          <w:t>△公益資訊傳播社晚上七時於驚中正由社長高慧如主講「e世代工讀新指標」。（陳建豪）
</w:t>
          <w:br/>
          <w:t>
</w:t>
          <w:br/>
          <w:t>△星象社今晚七時在H113室，邀請談星及日月網的專欄作家丹尼爾進行一場專題演講，題目是：「占星與戀情」。　   （黃玉龍）</w:t>
          <w:br/>
        </w:r>
      </w:r>
    </w:p>
  </w:body>
</w:document>
</file>