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590ceac5f342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建立交流管道　籌辦校慶活動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建豪報導】本校第六屆學生會會長於上學期期末經同學投票產生，分別由許家榮（機械四）、黃毓玲（國貿四）擔任本學年的學生會會長。許家榮表示，本學期學生會的重點工作將為建立多方與同學、社團交流的管道，以及五十週年校慶慶祝活動的籌備規劃。
</w:t>
          <w:br/>
          <w:t>
</w:t>
          <w:br/>
          <w:t>　於上學期期末所舉辦的第六屆學生會會長選舉，因第一次選舉投票人數不足全校百分之十五（約3990人），宣告無效，繼而臨時採用網路投票，此舉在當時引起不小的爭議，但最終正副候選人許家榮、黃毓玲仍以同意票3949票、不同意票396票，合併共4345票闖關成功，獲選第六屆學生會會長。
</w:t>
          <w:br/>
          <w:t>
</w:t>
          <w:br/>
          <w:t>　許家榮曾擔任過學生會行政部部長、學生議會選舉委員會主任委員，並獲得88學年度社團幹部評鑑優等獎；黃毓玲則曾擔任過學生會文化部副部長，並為98年母親節萬人園遊會執行長。他們表示，學生會目前最重要的目標就是讓同學多認識學生會，因此在近期內將於各館設置投訴信箱，讓同學有最快速的申訴管道。
</w:t>
          <w:br/>
          <w:t>
</w:t>
          <w:br/>
          <w:t>　另外他也於BBS校務版（adm.tku.edu.tw）上新申請了學生會的會版，期許能夠真正落實與同學間的互動；此外，如何把學生會的康樂性質轉變成實質服務性質，也都是他們未來一年中最大的目標。今年的重頭戲──11月8日的校慶慶祝活動，許家榮表示學生會目前正積極籌備中，預計將會有園遊會、音樂性社團表演、校慶晚會等活動，到時也希望同學們能多多捧場。
</w:t>
          <w:br/>
          <w:t>
</w:t>
          <w:br/>
          <w:t>　而學生會六部一團（行政部、文書部、外務部、財務部、活動部、權益部、秘書團）各部長的任命案將於今晚送交學生議會審核，同時今晚學生議會也將審查本學期學生會的總預算案。至於當初在採用網路投票時，課指組所提供的抽獎獎品，課指組也將於近期內宣布，請同學耐心等候。</w:t>
          <w:br/>
        </w:r>
      </w:r>
    </w:p>
  </w:body>
</w:document>
</file>