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67da5d5b444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輔大校長今來訪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【記者陳建豪報導】有朋自遠方來，不亦樂乎？本校今日（週一）早上九時卅分有貴客臨門，輔仁大學校長李寧遠將率該校三位副校長黃俊傑、郭維夏、詹德隆與多位一級主管共四十人來訪。
</w:t>
          <w:br/>
          <w:t>
</w:t>
          <w:br/>
          <w:t>　本校也將由校長張紘炬率領多位主管們陪同輔大各單位人員參觀，以盡地主之誼。輔仁大學表示，兩校規模相當，而淡江大學在全國私立大學中，發展歷史悠久且教育部評鑑成績良好。在參訪行程中，本校安排行政副校長張家宜報告組織再造、行政簡化、全面品質管制(TQM)等成績；學術副校長馮朝剛報告本校學術單位學務簡報，並於報告完後舉行座談，兩校主管們溝通意見，互相請教。</w:t>
          <w:br/>
        </w:r>
      </w:r>
    </w:p>
  </w:body>
</w:document>
</file>