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bff6d40384a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C014多功能教室正式啟用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化學系系友林文雄感念母校，特捐贈國際一流水準的多媒體視聽設備、儀器與藝術品，將新化館C014教室設計成多功能教室，未來可供全校師生上課教學、電影欣賞、舉辦音樂會，造福學弟妹，今（十八）日上午十時三十分將邀請創辦人張建邦、校長張紘炬舉行啟用剪綵儀式，及舉辦音樂會，歡迎大家一起來欣賞。
</w:t>
          <w:br/>
          <w:t>
</w:t>
          <w:br/>
          <w:t>　林文雄表示，回饋母校是他一直想做的，由於同班同學、化學系教授魏和祥帶他參觀好幾次校園，使他深深感受到母校的進步，在上學期捐贈化學系學術基金新台幣五百萬元之後，再捐贈視聽設備給母校，C014教室取名水牛廳，則是為了紀念他以前在學校唸書時的綽號，就叫「水牛」。
</w:t>
          <w:br/>
          <w:t>
</w:t>
          <w:br/>
          <w:t>　該水牛廳四個門以水牛銅雕裝飾，教室內牆上有朱銘雕刻的六隻小水牛，希望未來師生上課時，都能學習水牛刻苦耐勞、勤奮的精神，室內設備包括單槍數位投影機、DVD、錄放影機、數位實物投影機，及環繞音響，另包括遙控照明、藝術裝飾、施工工程費等，全由林文雄校友捐贈，於開學日起正式開放使用。
</w:t>
          <w:br/>
          <w:t>
</w:t>
          <w:br/>
          <w:t>　由於該多媒體教室兼具教學與休閒功能，理學院院長陳幹男表示，持續舉辦的相約榕樹下活動，本學期的第一次將在此舉辦，邀請張創辦人、校長與林文雄一同剪綵，並特別邀請國樂社、古典吉他社、管樂社同學擔綱演出，以音樂會形式驗證音響效果，未來更歡迎全校師生來使用這些設備。</w:t>
          <w:br/>
        </w:r>
      </w:r>
    </w:p>
  </w:body>
</w:document>
</file>