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3530dc03247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呂仲博火鍋店生意興隆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79年合經系畢業校友呂仲博事業得意，擔任快樂髮型英專店經理七年，在淡水累積不少人脈，日前又在淡水中山路開了一家御太和養生鍋，開幕之初即吸引大批人潮，呂仲博謙虛的說，都是靠快樂的老主顧幫忙宣傳。呂仲博更進一步表示，自己對連鎖企業的經營管理很有興趣，也希望有機會可以號召同好成立相關的社團，開設課程邀請專家開講，培養更多管理連鎖店的人才。（涵怡）</w:t>
          <w:br/>
        </w:r>
      </w:r>
    </w:p>
  </w:body>
</w:document>
</file>