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9c25b7f9041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第十五屆金韶獎創作組冠軍&amp;amp;最佳作曲&amp;amp;最佳作詞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創作動機
</w:t>
          <w:br/>
          <w:t>
</w:t>
          <w:br/>
          <w:t>　一個周末在台北逛街的時候，看見擁擠吵雜的人群，也許目的地不同，但是卻相同的有一副不會笑的臉，我的歌沒有探討什麼嚴肅的內容，只是希望大家在忙碌之餘，臉上別忘了掛著微笑，不管你長得很帥，不管你穿的很鳥，只要你有微笑，世界也會對你微笑。
</w:t>
          <w:br/>
          <w:t>
</w:t>
          <w:br/>
          <w:t>Ps.還有我要感謝我的團員和很多給我意見的人，還有幫我做報告的同學。</w:t>
          <w:br/>
        </w:r>
      </w:r>
    </w:p>
  </w:body>
</w:document>
</file>