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e23b705d6464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劍道社捧回大專男子組亞軍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【記者蔡欣齡報導】本校劍道社九日參加於龍山國中舉辦的「第三屆全國菁英盃劍道錦標賽」，參賽者共有來自各校二十個隊伍。本校以些微差距，在冠亞軍之爭中，輸給臺北體育學院，捧回大專男子組亞軍。
</w:t>
          <w:br/>
          <w:t>
</w:t>
          <w:br/>
          <w:t>　本校首場對東吳大學，很快取得勝利；接著輸給東海大學，變成敗部隊伍。而後一路由敗部打上來，總共贏了中央、台大B隊、大葉、台大A隊、光武等隊伍，最後與臺北體育學院爭奪冠軍。社長應物四李家仰表示，雙方的前鋒、次鋒、中堅、副將、主將各自交手後，本校是以二勝的成績輸給三勝的臺北體育學院，但是臺北體育學院都是體育系的學生，以練習的條件來講，本校雖敗猶榮。</w:t>
          <w:br/>
        </w:r>
      </w:r>
    </w:p>
  </w:body>
</w:document>
</file>