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9565bb43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谷玲玲：記者要因應未來報社全面電子化的趨勢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主講：台大新聞所所長谷玲玲                         
</w:t>
          <w:br/>
          <w:t>主題：漫談網路新聞 
</w:t>
          <w:br/>
          <w:t>時間：四月十二日七時卅分 
</w:t>
          <w:br/>
          <w:t>地點：C224 
</w:t>
          <w:br/>
          <w:t>主辦：大傳系 
</w:t>
          <w:br/>
          <w:t> 
</w:t>
          <w:br/>
          <w:t>【記者邱啟原整理�攝影】谷玲玲在這場演講中，先問同學是否會以人力銀行來找工作作為開場白，並詢問同學是否從事新聞工作，來切入今天演講的主題。她認為，當一個記者必須具備的本事是：會寫字、會思考、還要會說故事，不然新聞一定寫不好。
</w:t>
          <w:br/>
          <w:t>
</w:t>
          <w:br/>
          <w:t>　什麼是網路新聞呢？簡單講，就是電子報，網路上充斥很多電子報，像PC　home 就有幾十份，有些單位隨便提供一些資訊也稱為電子報，就是說可能符合「電子」兩個字，但是不見得符合傳統報紙的一些定義。簡單講，電子報是電腦網路上刊行、定時更新資料的新聞資訊服務。它出版的形式包括電子郵件、電子佈告欄、以及全球資訊網。以WWW出版的是最普遍的一種方式，就是透過瀏覽器來閱覽，然後用多媒體的方式來呈現網路新聞。
</w:t>
          <w:br/>
          <w:t>
</w:t>
          <w:br/>
          <w:t>　電子報有哪些特色呢？第一個特色是即時性，它的資料很快更新。譬如明日報每一個小時更新一次。當然會有人說消息轉的這麼快，一小時、三小時後可能也沒什麼進展。電視也是一小時更新一次整點新聞，整天下來甚至晚間新聞都差不多，夜間新聞跟晚間新聞都是重複的。所以電子報除了很快更新資料外，還要很快速地將相關資訊給附上去，包括很多背景資料，所有的背景資料一定要用很快的方式傳上去，能做到這樣子就知道一個單位最重要的就是資料庫，做一個記者要很快能夠從資料庫中取得相關資訊，然後就把它做某一個程度的編排。
</w:t>
          <w:br/>
          <w:t>
</w:t>
          <w:br/>
          <w:t>　第二個特色是互動性，互動性在新聞方面其實是可以和記者、編輯的互動；還有互動廣告，如民調或是對於某一個新聞由讀者做評分等，都是互動的一種方式。
</w:t>
          <w:br/>
          <w:t>
</w:t>
          <w:br/>
          <w:t>　第三個特色是有親密的感覺，網路社群的形成。例如在一個討論區討論一個議題或是一個新聞事件，也可以說是一個虛擬社群的形成。但是這社群的形成其實是兩方面的，一種是虛擬社群，就是說在現實生活裡面你可能住在不同的地區，平常沒有機會去認識哪些人，但是上網以後，進到一個討論區你可以結交一些新的朋友。另外一種是針對地理社群感，也就是社區，可以透過網路新聞的方式，提供地方上的資訊，把地方上的人經由網路的方式結合起來，讓整個社區產生一種凝聚力。
</w:t>
          <w:br/>
          <w:t>
</w:t>
          <w:br/>
          <w:t>　她又分析了電子報未來的發展趨勢，就是和電子商務作結合。早期電子報的發展，想要用傳統訂閱的方式來發行，但並不是很成功，後來還是以免費的方式發行。現在除了少數的電子報是賺錢外，其餘大多數是賠錢的，主要原因是無法吸收足夠的廣告。廣告商因為無法掌握廣告閱讀的族群而不願投入大量資金。但是透過電子新聞的傳遞方式，改變了人們交易的方式，諸如網路郵購、電子錢包……等，使人們的生活更加便利。
</w:t>
          <w:br/>
          <w:t>
</w:t>
          <w:br/>
          <w:t>　最後她提醒在場的同學，做一份網路報紙，除了具備所有傳統的記者採訪的能力，還要會用電腦找資料。甚至將來電子報的製作，不只是會找資料，甚至要懂一點資料處理的知識，以因應未來報社全面電子化的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207008"/>
              <wp:effectExtent l="0" t="0" r="0" b="0"/>
              <wp:docPr id="1" name="IMG_f3171b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1/m\0683a4bf-d50f-45d8-8081-7d819cfd20e8.jpg"/>
                      <pic:cNvPicPr/>
                    </pic:nvPicPr>
                    <pic:blipFill>
                      <a:blip xmlns:r="http://schemas.openxmlformats.org/officeDocument/2006/relationships" r:embed="R6f7750f217bd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7750f217bd4208" /></Relationships>
</file>