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9f5dd8ed34e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靜態模型社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\記者黃冠萍報導 
</w:t>
          <w:br/>
          <w:t>
</w:t>
          <w:br/>
          <w:t>「我媽媽本來不贊成我玩模型的，因為她覺得模型的價格太貴了，而且又得花上許多時間。」靜態模型社社長，現就讀會計一的謝宏鑫房間裡到處都是模型，而這些可都是他愛不釋手的寶貝呢！ 
</w:t>
          <w:br/>
          <w:t>
</w:t>
          <w:br/>
          <w:t>「的確，一具最普通的陶土模型，大概要七、八百元，而材質較好的樹脂模型，都得花到上千元，不過，千辛萬苦的和媽媽談好條件，她終於答應若是我自己存錢買，就可以繼續玩，所以現在擺在我家的模型，可都是我用血汗換取來的啊！」謝宏鑫真是個不折不扣的模型迷，而「獨樂樂不如眾樂樂」，索性創了社團。 
</w:t>
          <w:br/>
          <w:t>
</w:t>
          <w:br/>
          <w:t>自謝宏鑫入校至今，他以獨自製作完成六具G.K人偶模型，其上色的技巧更是令人折服，社員會計一廖元頌表示：「一開始喜歡上模型製作就是因為看到宏鑫的作品。」雖然模型成品在視覺上帶給我們相當大的享受，但其製作可是得非常細心，只要稍有差池，搞不好你的模型就變成了殘障人士或是報廢汽車了呢！ 
</w:t>
          <w:br/>
          <w:t>
</w:t>
          <w:br/>
          <w:t>靜態模型社製作的模型種類相當繁多，如以動漫畫或電玩人物為主的G.K人偶模型，機器人等鋼彈模型，F1賽車模型，裝甲、航空、軍艦等等模型，比例型的靜態模型製作，甚至連週邊工具製作及大小雜誌的交流，都在他們的學習範圍中，課程內容相當多采多姿。由於靜模社剛成立不久，而且社員大多為一年級的同學，因此對學校的行政方式尚不清楚，所以有很多活動無法如期舉行，但若是同學有興趣想加入或是有關模型方面的疑問，可以上學校網站社團版的靜態模型社板與他們聯絡交流。</w:t>
          <w:br/>
        </w:r>
      </w:r>
    </w:p>
  </w:body>
</w:document>
</file>