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fb22031204f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社辦清潔未能保持哲學社成無殼蝸牛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【記者張毓純報導】根據本校社辦清潔檢查要點，哲學社因本學期累計三次未達八十分及格標準，已被取消社辦使用資格。
</w:t>
          <w:br/>
          <w:t>
</w:t>
          <w:br/>
          <w:t>　課指組表示，哲學社三次社辦清潔檢查不及格，分別是本學期第三次檢查（三月十三日至十七日）、第四次檢查（三月廿日至三月廿四日）及第六次檢查（四月十日至四月十五日）均未達八十分，因此被停止使用社辦的權益。
</w:t>
          <w:br/>
          <w:t>
</w:t>
          <w:br/>
          <w:t>　哲學社依規定必須在期中考後一週內搬離社辦，空出的社辦依照使用社辦候補順序，將由這學期新成立的歌仔戲社遞補。課指組表示，被取消社辦使用資格的社團，若還想恢復使用資格，得在下學期重新抽籤。</w:t>
          <w:br/>
        </w:r>
      </w:r>
    </w:p>
  </w:body>
</w:document>
</file>