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a2fa3a6be48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廿四社辦清潔待加強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【記者張毓純報導】課指組表示，本學期一至四次社辦清潔檢查結果出爐了。一次未達八十分的社團有廿一個，另外，有三個社團已經連續未達八十分。
</w:t>
          <w:br/>
          <w:t>
</w:t>
          <w:br/>
          <w:t>　未達八十分一次的社團總計有二十一個分別是：輔導義務工作團、商管學會、花蓮校友會、親誠社會協進青年工作團、基層文化服務隊、西洋音樂社、吉他社、源社、登山社、電研社、土風舞社、桌球社、新店校友會、內家武學社、實驗劇團、英語會話社、柔道社、跆拳道社、唐手道社、武虎崗童軍團、鋼琴社。未達八十分累計二次的社團有三個分別是網路社、健言社、哲學社。課指組提醒同學，未達八十分累計三次不及格的社團將被取消社辦使用資格，因此請以上社團儘速改進。</w:t>
          <w:br/>
        </w:r>
      </w:r>
    </w:p>
  </w:body>
</w:document>
</file>