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edbf6f6acc48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430 期</w:t>
        </w:r>
      </w:r>
    </w:p>
    <w:p>
      <w:pPr>
        <w:jc w:val="center"/>
      </w:pPr>
      <w:r>
        <w:r>
          <w:rPr>
            <w:rFonts w:ascii="Segoe UI" w:hAnsi="Segoe UI" w:eastAsia="Segoe UI"/>
            <w:sz w:val="32"/>
            <w:color w:val="000000"/>
            <w:b/>
          </w:rPr>
          <w:t>社團護照比美比豐富</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【記者張毓純報導】個人社團護照比賽已經開始，即日起同學可將所有的社團經歷、社團簽證等所有記錄匯集成冊，依照自己喜愛的任何方式設計，寫上姓名、系級、學號，於下（五）月廿五日前送交課指組。
</w:t>
          <w:br/>
          <w:t>
</w:t>
          <w:br/>
          <w:t>　為提升同學對社團護照的使用風氣，達成善用社團護照的目標，學務處課指組特別主辦此項社團護照比賽。學生社團護照分為「社團經歷」與「社團簽證」兩部分，「社團經歷」是同學擔任社團幹部的紀錄，而「社團簽證」則是同學參與社團活動時由主辦單位簽證蓋章的表格，將社團經歷證明及社團簽證加封面裝訂成冊，就成為最後的社團護照。
</w:t>
          <w:br/>
          <w:t>
</w:t>
          <w:br/>
          <w:t>　社團護照的評分標準以外型設計、美觀占20％；活動次數占40％，次數越多越高分；活動類型占40％，類型越多者分數越高。得獎者各取前三名及佳作五名並頒發獎狀、圖書禮券。為配合社團評鑑活動，社團護照比賽得獎作品將於六月二日至五日展示於學生活動中心的社評大會會場，並與各得獎社團同在六月五日頒獎。欲參考社團護照範本請洽B402室課指組。</w:t>
          <w:br/>
        </w:r>
      </w:r>
    </w:p>
  </w:body>
</w:document>
</file>