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5ac6e755749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 業 人 求 才 錦 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 開 放 心 胸 的 程 度 跟 自 我 學 習 的 速 度 ， 是 決 定 一 個 人 能 不 能 持 續 成 長 的 兩 個 最 重 要 特 質 。 
</w:t>
          <w:br/>
          <w:t>
</w:t>
          <w:br/>
          <w:t>（ 明 碁 電 腦 總 經 理 李 焜 耀 ） ─ ─ 摘 自 遠 見 雜 誌 九 月 號</w:t>
          <w:br/>
        </w:r>
      </w:r>
    </w:p>
  </w:body>
</w:document>
</file>