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8f87be7f546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十七位主任夜間駐系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【本報訊】夜間教學行政中心公布本學期夜間部各系主任晚上駐系時間表，各系同學有任何疑問，可直接於該時段找系主任。
</w:t>
          <w:br/>
          <w:t>
</w:t>
          <w:br/>
          <w:t>駐系時間為晚上六時至九時，星期一：公行系、財金系；星期二：英文系、日文系、法文系、會計系、保險系、統計系、資訊系、中文系、土木系、化工系；星期三：經濟系；星期四：機械系、電機系、國貿系；星期五：企管系。</w:t>
          <w:br/>
        </w:r>
      </w:r>
    </w:p>
  </w:body>
</w:document>
</file>