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52b284f62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 作 好 手 投 向 五 虎 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由 文 學 院 主 辦 、 中 文 系 承 辦 的 第 十 六 屆 五 虎 崗 文 學 獎 ， 即 日 起 向 全 校 同 學 徵 求 作 品 ， 不 論 你 是 否 為 創 作 好 手 ， 只 要 提 筆 ， 就 可 以 在 散 文 、 新 詩 、 短 篇 小 說 、 報 導 文 學 等 體 裁 中 抒 發 情 志 ， 寫 出 淡 江 的 人 文 精 神 ， 五 月 一 日 截 稿 。 
</w:t>
          <w:br/>
          <w:t>
</w:t>
          <w:br/>
          <w:t>擔 任 副 召 集 人 的 中 文 系 副 教 授 曾 守 正 表 示 ， 鼓 勵 淡 江 人 「 我 手 寫 我 口 」 是 該 屆 文 學 獎 所 要 凸 顯 的 特 色 ， 同 學 們 可 以 將 這 個 求 學 階 段 所 體 會 的 淡 江 景 物 ， 透 過 參 賽 留 下 印 記 ， 因 此 特 別 將 報 導 文 學 分 為 一 般 類 和 本 地 觀 點 類 這 兩 種 題 材 ， 而 本 地 觀 點 類 的 內 容 可 以 是 社 團 史 、 系 史 ， 或 是 淡 水 地 區 田 野 訪 談 等 等 。 
</w:t>
          <w:br/>
          <w:t>
</w:t>
          <w:br/>
          <w:t>有 興 趣 投 稿 的 同 學 ， 散 文 須 在 2000﹏ 5000字 之 間 ， 新 詩 在 360行 之 內 ， 短 篇 小 說 於 5000﹏ 15000字 間 ， 報 導 文 學 則 於 8000﹏ 15000字 間 ， 投 稿 地 點 在 文 館 505室 中 文 系 辦 ， 於 五 月 一 日 截 稿 。 稿 件 必 須 註 明 「 五 虎 崗 文 學 獎 」 ， 並 另 備 電 子 檔 、 履 歷 表 （ 姓 名 、 學 號 、 班 級 、 通 訊 地 址 、 電 話 、 作 品 字 數 ） 。 作 品 不 可 抄 襲 或 曾 於 校 內 刊 物 發 表 。 
</w:t>
          <w:br/>
          <w:t>
</w:t>
          <w:br/>
          <w:t>召 集 人 中 文 系 主 任 周 彥 文 將 於 截 稿 後 召 開 初 審 委 員 會 ， 聘 請 校 內 老 師 為 初 審 委 員 ， 於 五 月 十 日 公 佈 入 圍 名 單 ， 繼 而 邀 請 作 家 、 批 評 家 、 出 版 界 人 士 共 同 舉 行 複 審 ， 在 六 月 十 日 至 十 二 日 公 開 評 審 並 頒 獎 。 所 有 入 圍 作 品 也 將 刊 登 集 結 ， 主 辦 單 位 將 在 公 開 評 審 的 會 場 前 擺 攤 ， 出 售 該 刊 物 。</w:t>
          <w:br/>
        </w:r>
      </w:r>
    </w:p>
  </w:body>
</w:document>
</file>