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5db32f0e14b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 保 新 生 活遵 行 十 公 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榮 馨 報 導 】 日 前 ， 行 政 院 環 保 署 於 各 大 專 院 校 推 行 校 園 環 保 工 作 ， 本 校 總 務 處 營 繕 組 特 於 這 學 期 公 佈 「 力 行 校 園 環 保 新 生 活 公 約 共 同 宣 言 」 ， 以 期 藉 由 此 公 約 ， 讓 校 園 環 保 活 動 更 落 實 。 
</w:t>
          <w:br/>
          <w:t>
</w:t>
          <w:br/>
          <w:t>環 保 署 擬 定 的 公 約 內 容 包 括 :一 、 關 心 校 園 的 環 保 ； 二 、 均 衡 飲 食 要 做 到 ； 三 、 節 約 用 水 和 用 電 ； 四 、 做 個 綠 色 消 費 者 ； 五 、 自 備 購 物 袋 購 物 ； 六 、 大 眾 運 輸 省 又 好 ； 七 、 抵 制 汙 染 小 廣 告 ； 八 、 禮 儀 環 保 靜 悄 悄 ； 九 、 愛 心 看 待 動 植 物 ； 十 、 綠 色 休 閒 真 美 妙 ； 希 望 同 學 都 能 遵 守 實 行 。 
</w:t>
          <w:br/>
          <w:t>
</w:t>
          <w:br/>
          <w:t>營 繕 組 組 員 黃 順 興 表 示 ， 本 校 這 學 期 也 將 舉 辦 環 保 週 ， 提 倡 資 源 回 收 的 工 作 ， 除 了 善 用 資 源 外 ， 更 要 懂 得 避 免 資 源 浪 費 。 另 外 ， 亂 丟 菸 蒂 的 問 題 也 是 同 學 們 須 特 別 注 意 的 ， 尤 其 是 在 各 個 系 館 門 口 及 樓 梯 口 ， 希 望 同 學 們 能 自 治 。 如 果 大 家 能 遵 照 此 公 約 來 做 環 保 ， 相 信 校 園 內 的 環 境 會 日 新 又 新 。</w:t>
          <w:br/>
        </w:r>
      </w:r>
    </w:p>
  </w:body>
</w:document>
</file>