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98a1586c2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葉寬鴻（總務處技士）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因緣際會的巧合中，我從事了園藝這樣的工作。這一做，就是20年。我的祖父是日治時代的家農、叔叔也是與農藝科目相關的教授，也就是因為家庭背景的相關，所以工作也就駕輕就熟，不會有疏離感，更因為這個安定與熟悉的感覺，讓我在淡江能夠繼續堅持下去。
</w:t>
          <w:br/>
          <w:t>
</w:t>
          <w:br/>
          <w:t>　這20年來，一開始接觸植物時我還不會感受很深，但現在卻慢慢的感覺到植物其實是很有靈性的，就像你去修剪它的時候，它彷彿也會跟你抗議一樣。學校的建設和綠化我盡力去維持，在擔任支援者的角色中，採取著一種中庸的態度。
</w:t>
          <w:br/>
          <w:t>
</w:t>
          <w:br/>
          <w:t>　我覺得自己是一個很務實的人，每天和同事從事外勤工作，除草、噴藥、花樹的修剪或施肥，當別人認為這份工作是粗重或煩瑣的時候，我卻從來不會覺得自己所做的工作是微不足道、或是很卑下的。這樣的週而復始，一點一滴的堅持，經過時間去等待、去照顧，在點滴的累積中，就會很有成就感。
</w:t>
          <w:br/>
          <w:t>
</w:t>
          <w:br/>
          <w:t>　生活中的甘苦其實都會有，但是每當得到收穫，我就不會感覺挫折，就像我的名字，原先叫葉宜青，但是宜青的筆劃太少了，感覺好像被侷限、被固定住，所以我改名叫寬鴻，就是想要得到那種寬廣、不受限的感覺。（記者鍾張涵整理，昂力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55904" cy="1121664"/>
              <wp:effectExtent l="0" t="0" r="0" b="0"/>
              <wp:docPr id="1" name="IMG_c213e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2/m\1c9a639f-871d-46ab-9a2a-79fd5d5fff41.jpg"/>
                      <pic:cNvPicPr/>
                    </pic:nvPicPr>
                    <pic:blipFill>
                      <a:blip xmlns:r="http://schemas.openxmlformats.org/officeDocument/2006/relationships" r:embed="Re25364dadba3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5364dadba34bbf" /></Relationships>
</file>