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9d6ea1b2043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職 員 機 車 禁 止 入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為 了 維 護 校 園 安 寧 與 交 通 安 全 ， 自 下 學 期 起 ， 除 了 警 衛 巡 邏 機 車 及 核 備 的 公 務 機 車 之 外 ， 教 職 員 工 與 外 來 機 車 一 律 禁 止 進 入 校 園 流 動 及 停 放 ， 總 務 處 將 於 下 學 期 起 ， 在 學 生 社 團 辦 公 室 前 設 置 教 職 員 工 機 車 專 用 停 車 場 ， 統 一 管 理 校 內 機 車 通 行 。 
</w:t>
          <w:br/>
          <w:t>
</w:t>
          <w:br/>
          <w:t>由 於 教 職 員 工 機 車 停 放 地 點 分 散 ， 加 上 平 時 機 車 進 入 校 園 頻 繁 ， 容 易 造 成 管 理 上 疏 失 及 師 生 通 行 安 全 。 因 此 ， 總 務 處 計 劃 社 團 辦 公 室 前 原 30個 學 生 汽 車 停 車 位 ， 重 新 規 劃 成 共 有 294個 機 車 位 的 專 用 停 車 場 ， 以 供 教 職 員 工 使 用 。 該 項 措 施 實 行 後 ， 機 車 經 由 商 館 管 制 站 出 入 校 園 ， 不 再 影 響 校 園 環 境 安 寧 。 而 校 園 內 原 先 分 散 的 221個 機 車 位 將 全 部 清 除 ， 在 自 強 館 前 機 車 停 車 位 則 改 設 成 7個 汽 車 位 。 至 於 殘 障 機 車 位 不 會 變 動 。 
</w:t>
          <w:br/>
          <w:t>
</w:t>
          <w:br/>
          <w:t>為 顧 及 師 生 安 全 ， 交 通 車 已 於 十 一 月 中 旬 取 消 文 學 館 站 。 針 對 校 園 內 主 要 道 路 ， 完 成 增 設 跳 動 及 顛 簸 路 障 ， 減 緩 車 輛 行 駛 速 度 ， 以 維 護 通 行 安 全 。 交 安 組 黃 輝 南 組 長 表 示 ， 校 長 非 常 關 心 學 生 安 全 ， 學 校 也 一 直 用 心 規 劃 停 車 問 題 ， 所 有 的 措 施 陸 續 進 行 中</w:t>
          <w:br/>
        </w:r>
      </w:r>
    </w:p>
  </w:body>
</w:document>
</file>