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bde08fb13c40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 生 宿 舍 今 開 放 參 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逸 楓 報 導 】 為 了 配 合 校 慶 ， 女 生 宿 舍 將 於 今 日 上 午 十 時 至 下 午 五 時 開 放 讓 外 賓 入 館 。 
</w:t>
          <w:br/>
          <w:t>
</w:t>
          <w:br/>
          <w:t>女 生 宿 舍 開 放 參 觀 每 年 只 辦 這 一 次 ， 入 館 參 觀 者 無 論 是 男 賓 或 女 賓 一 律 不 必 押 證 件 或 穿 上 紅 色 識 別 背 心 。 
</w:t>
          <w:br/>
          <w:t>
</w:t>
          <w:br/>
          <w:t>但 為 了 自 身 財 物 的 安 全 ， 宿 舍 輔 導 組 也 呼 籲 所 有 住 宿 生 要 養 成 隨 手 上 鎖 的 習 慣 。</w:t>
          <w:br/>
        </w:r>
      </w:r>
    </w:p>
  </w:body>
</w:document>
</file>