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1ecba224e434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一 分 為 二 面 臨 轉 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BBS(Bulletin Board System， 可 不 是 Bye Bye School)的 原 創 功 能 就 是 要 提 供 討 論 的 空 間 ， 使 用 者 可 以 在 站 上 交 換 訊 息 、 線 上 交 談 、 問 題 解 答 以 及 經 驗 交 流 。 
</w:t>
          <w:br/>
          <w:t>
</w:t>
          <w:br/>
          <w:t>日 前 ， 學 校 決 議 將 蛋 捲廣 場 將 一 分 為 二 ， 八 十 四 個 校 務 系 板 單 獨 成 立 BBS站 ， 非 本 校 師 生 進 站 後 ， 僅 有 guest閱 讀 看 板 權 限 。 從 八 十 三 年 一 路 走 來 ， 歷 經 三 次 改 革 的 蛋 捲廣 場 ， 勢 必 將 面 臨 另 一 次 重 大 的 改 變 。</w:t>
          <w:br/>
        </w:r>
      </w:r>
    </w:p>
  </w:body>
</w:document>
</file>