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f8994ed42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雜 費 補 繳 、 退 費 本 週 辦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會 計 系 表 示 ， 本 學 期 統 一 更 正 後 的 學 雜 費 應 補 繳 或 退 費 領 款 單 已 在 上 週 由 各 系 轉 發 同 學 簽 收 ， 請 同 學 今 （ 一 ） 日 起 至 週 五 儘 快 至 出 納 組 辦 理 補 、 退 費 。 值 得 注 意 的 是 ， 本 學 期 若 有 欠 款 ， 將 無 法 辦 理 預 選 下 學 期 課 程 。 
</w:t>
          <w:br/>
          <w:t>
</w:t>
          <w:br/>
          <w:t>會 計 室 提 醒 同 學 ， 補 繳 退 費 名 單 公 布 在 教 務 處 網 頁 （ http://www.acad.tku.edu.tw） 。 辦 理 補 繳 退 費 時 間 淡 水 校 園 是 上 午 九 時 至 十 二 時 ， 下 午 一 時 三 十 分 至 五 時 ， 晚 上 六 時 至 八 時 ； 臺 北 校 園 日 間 辦 理 時 間 與 淡 水 校 園 同 ， 晚 上 則 不 辦 理 。 如 果 還 有 其 他 問 題 ， 選 讀 生 可 向 夜 課 務 組 或 會 計 室 、 學 士 後 學 生 可 向 教 育 學 程 組 或 會 計 室 詢 問 。 
</w:t>
          <w:br/>
          <w:t>
</w:t>
          <w:br/>
          <w:t>另 外 就 貸 生 目 前 暫 時 不 辦 理 收 、 退 費 ， 待 期 考 中 後 財 稅 中 心 核 准 與 書 藉 費 及 住 宿 費 合 併 辦 理 收 退 費 ； 至 於 轉 學 生 如 有 辦 理 就 學 貸 款 者 ， 待 財 稅 中 心 核 准 後 憑 學 雜 費 收 執 聯 辦 理 退 費 。</w:t>
          <w:br/>
        </w:r>
      </w:r>
    </w:p>
  </w:body>
</w:document>
</file>