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1d1f035e1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你住的地方安全嗎？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學期剛開始，淡江學園便有兩百多名新生退宿，多數學生反映不愛住宿的原因，除了租金考量，還有個人隱私的問題；於是選擇離學校近、覓食容易、租金便宜的房子，向來是學生租屋時首要考量，上課不易遲到，還有私人的空間可以運用，似乎在在都比住宿舍方便許多。
</w:t>
          <w:br/>
          <w:t>
</w:t>
          <w:br/>
          <w:t>　由於大多數學生都賃居校外，學生的安全著實令人堪憂，學校也特別重視賃居校外的安全問題，軍訓室於上學期，針對賃居在外的五百多名學生做安全訪視調查，其中逃生口是否通暢？是否有防火巷、消防設備、滅火器等都是重要項目，結果顯示大部分的校外宿舍並沒有防火設備的設置，巷道擁擠的情形也讓人擔憂。
</w:t>
          <w:br/>
          <w:t>
</w:t>
          <w:br/>
          <w:t>防火巷被機車佔用
</w:t>
          <w:br/>
          <w:t>
</w:t>
          <w:br/>
          <w:t>　本校賃居校外的學生人數將近百分之七十五，校園週遭儼然成為高密度人口區，然而淡江週邊道路又特別狹小，幾乎沒有防火巷可言，即使有防火巷，卻是常常被兩旁的機車佔用堵塞。
</w:t>
          <w:br/>
          <w:t>
</w:t>
          <w:br/>
          <w:t>　台北縣消防局淡水分隊曾對淡水鎮作調查，實地駕駛消防車看是否能開入巷道，調查結果，水源街二段近全線和北新路182巷及187巷5弄，都屬危險區域，淡水分隊翁聖賀表示：「萬一發生火警，消防車寬二點五米，如果要讓救災人員方便通行，更需要四米以上的路寬。」本校週邊的巷弄多半狹窄，兩旁又停滿機車，連車寬一米多的小客車都難以進入，更不用說二點五米的消防車。
</w:t>
          <w:br/>
          <w:t>
</w:t>
          <w:br/>
          <w:t>逃生門緊緊上鎖
</w:t>
          <w:br/>
          <w:t>
</w:t>
          <w:br/>
          <w:t>　記者跟隨教官作賃居訪視調查時，發現本校學生居住校外環境險象環生。學府路198巷，離化館只有兩三百公尺距離，推開其中一戶沉重的大鐵門，裡頭都是木板隔間，屋子後面逃生口，因為房東擔心遭小偷，用鐵鍊緊緊上鎖，也沒發給房客鑰匙，真的萬一發生火災，「插翅都難飛」，住在這邊學生吳文傑指出：「我住進來時，就選擇在大門口進來第一間，萬一發生火災，逃走比較容易。」 
</w:t>
          <w:br/>
          <w:t>
</w:t>
          <w:br/>
          <w:t>瓦斯桶　熱水器安裝室內
</w:t>
          <w:br/>
          <w:t>
</w:t>
          <w:br/>
          <w:t>　水源街二段巷道內，許多房東為了一層樓可以分租出更多的房間，於是頻頻隔間，整層屋子的走道就像迷宮一樣曲折離奇、九彎十八拐，有的走道只容得下一個人通過，甚至還要側身行走。還有的房子因為沒有陽台，瓦斯桶、熱水器沒處可放，全部擺在室內，再望眼窗台，全都加蓋鐵窗，將自己生命置身在不定時炸彈旁，讓人怵目驚心。
</w:t>
          <w:br/>
          <w:t>
</w:t>
          <w:br/>
          <w:t>　淡水分隊翁聖賀說，以往淡江附近的學生宿舍，火災起因大多是電器使用不當。走訪學生住處時，更可以發現到，一個插座同時都插滿了插頭，電線、電視線、電話線、網路線錯綜複雜交錯整個屋子裡，出入走道上堆滿了雜物，更別說有完善的滅火器材。
</w:t>
          <w:br/>
          <w:t>
</w:t>
          <w:br/>
          <w:t>　中校教官閻正章訪視時，看見學生住在頂樓加蓋的鐵皮屋裡，連樓梯都是用鐵皮搭建，他憂心的說：「萬一發生火災，還沒逃到樓下前，腳都先被樓梯燙傷了。」他也指出，光北新路其中一條巷弄內，總共就有47個瓦斯桶，兩旁都停滿機車，賣餐飲店的樓上都住著許多學生，只要一個瓦斯桶發生意外，消防車根本進不來，這些學生的生命都令人擔心。
</w:t>
          <w:br/>
          <w:t>
</w:t>
          <w:br/>
          <w:t>房東推託　漠視學生安全
</w:t>
          <w:br/>
          <w:t>
</w:t>
          <w:br/>
          <w:t>　記者以租屋房客身分，撥打電話詢問房東是否有消防設備時，不少房東卻告知記者：「不會那倒楣啦！租房子這樣多年，每年都相安無事。」還有房東跟記者抱怨，因為本校男生宿舍興建，已經讓他們慘無生意，實在沒有錢再購買消防設備，還有房東以不住在當地為由，推託不清楚週邊環境。
</w:t>
          <w:br/>
          <w:t>
</w:t>
          <w:br/>
          <w:t>　但在學府路上的翁姓房東，因為自己就住在該層樓，於是特別重視安全問題，不但定期更換消防設備，同時還預留一個後院逃生口，租屋房間內一律不加設鐵窗，以確保安全，她看見自己家門口停滿了機車，也知道萬一發生火警，消防車都進不來，她無奈的說：「都有跟學生講過不要亂停，只是一直都是這個樣子。」
</w:t>
          <w:br/>
          <w:t>
</w:t>
          <w:br/>
          <w:t>
</w:t>
          <w:br/>
          <w:t>同學應有居安思危觀念
</w:t>
          <w:br/>
          <w:t>
</w:t>
          <w:br/>
          <w:t>　事實上，火災並不可怕，可怕的是對防火的無知和缺乏警覺，兩年前文化大學的學生，因在校外租屋，用吹風機烘烤棉被，外出未在旁監控，造成兩名學生躲避不及，因此喪生，一度引起許多人對於校外租屋的關心；去年蘆洲大火因為沒有防火巷，讓消防人員束手無策，熊熊火焰吞噬掉十三條無辜人命，造成一度恐慌。
</w:t>
          <w:br/>
          <w:t>
</w:t>
          <w:br/>
          <w:t>　歷史的教訓總叫人容易遺忘，當記者詢問學生意見時，同學的反映多半是：「根本沒有想到這麼多。」參與賃居訪視調查的教官也都指出，很多學生並沒有居安思危的觀念，甚至他們認為這樣倒楣的事情，不會發生在自己身上，淡江週邊很多房子都十分老舊，安全幾乎不及格，教官也只能與房東進行溝通協調，希望他們改進，但學生選擇租屋時，週邊消防安全是萬萬不能忽視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d35bb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b95fdcbd-04b2-4921-9877-e6fa39dd8beb.jpg"/>
                      <pic:cNvPicPr/>
                    </pic:nvPicPr>
                    <pic:blipFill>
                      <a:blip xmlns:r="http://schemas.openxmlformats.org/officeDocument/2006/relationships" r:embed="Rfa7aa1806180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7216" cy="1005840"/>
              <wp:effectExtent l="0" t="0" r="0" b="0"/>
              <wp:docPr id="1" name="IMG_98ff6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378aa40f-dcee-4cd4-a9f4-3bc868257557.jpg"/>
                      <pic:cNvPicPr/>
                    </pic:nvPicPr>
                    <pic:blipFill>
                      <a:blip xmlns:r="http://schemas.openxmlformats.org/officeDocument/2006/relationships" r:embed="Rfeb0ae6df6bb4b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7216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280160"/>
              <wp:effectExtent l="0" t="0" r="0" b="0"/>
              <wp:docPr id="1" name="IMG_3f5732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3/m\3ef3b239-86f5-42e7-86b4-6edb06fb0e30.jpg"/>
                      <pic:cNvPicPr/>
                    </pic:nvPicPr>
                    <pic:blipFill>
                      <a:blip xmlns:r="http://schemas.openxmlformats.org/officeDocument/2006/relationships" r:embed="R5584446fb23e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7aa18061804525" /><Relationship Type="http://schemas.openxmlformats.org/officeDocument/2006/relationships/image" Target="/media/image2.bin" Id="Rfeb0ae6df6bb4bcd" /><Relationship Type="http://schemas.openxmlformats.org/officeDocument/2006/relationships/image" Target="/media/image3.bin" Id="R5584446fb23e4610" /></Relationships>
</file>