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a3e3d615246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明 達方 鄒 昭 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資 訊 化 成 果 備 受 監 察 院 肯 定 ， 該 院 擬 聘 新 任 資 訊 中 心 主 任 黃 明 達 及 網 路 組 組 長 方 鄒 昭 聰 為 監 察 院 的 資 訊 顧 問 ， 傳 授 「 淡 江 經 驗 」 。 
</w:t>
          <w:br/>
          <w:t>
</w:t>
          <w:br/>
          <w:t>由 於 八 月 七 日 監 察 院 網 站 遭 駭 客 入 侵 ， 該 院 由 副 院 長 陳 孟 鈴 召 集 應 變 小 組 ， 處 理 網 路 安 全 事 宜 。 廿 四 日 下 午 三 時 率 趙 榮 耀 、 馬 以 工 、 呂 溪 木 及 多 位 監 察 院 同 仁 於 八 月 廿 四 日 造 訪 本 校 ， 在 覺 生 國 際 會 議 廳 聽 取 資 訊 中 心 簡 報 。 簡 報 及 座 談 後 ， 陳 副 院 長 當 場 表 示 ： 「 假 使 校 長 同 意 ， 當 事 人 又 不 反 對 ， 我 希 望 能 聘 黃 主 任 及 方 鄒 組 長 為 顧 問 。 」 在 輕 鬆 的 氣 氛 下 ， 當 下 做 了 聘 任 顧 問 的 決 定 。 
</w:t>
          <w:br/>
          <w:t>
</w:t>
          <w:br/>
          <w:t>本 身 為 本 校 校 友 的 陳 副 院 長 在 聽 取 簡 報 後 表 示 ， 淡 江 在 三 十 年 前 就 開 始 資 訊 化 的 工 作 ， 可 見 張 建 邦 先 生 的 遠 見 和 魄 力 ， 亦 靠 全 體 淡 江 人 的 努 力 ， 才 有 今 日 的 成 果 。</w:t>
          <w:br/>
        </w:r>
      </w:r>
    </w:p>
  </w:body>
</w:document>
</file>