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ce40b41014b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謝朝鐘擔綱科技音樂劇作曲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△現任通識核心課程教學組組長的謝朝鐘教授，受邀在「輔仁大學英國語文學系40週年慶系列」的科技音樂劇大戲「機械人RUR Inc.」中，擔任作曲的工作。這次的盛大演出結合了古典旋律和現代樂，嘻哈街秀和古典舞等等，實現了一切不可能的融合。謝朝鐘表示，很希望本校有朝一日也能有這樣精采創新的表演。（葉正玲）</w:t>
          <w:br/>
        </w:r>
      </w:r>
    </w:p>
  </w:body>
</w:document>
</file>