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26b7efad6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議員補選34席　即起登記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【本報訊】學生議會將於下週三、四（10、11日）舉行議員補選，本次補選34席，即日起至週五開放領表及登記參選，意者可到議會會辦（五虎崗社辦X017室）領取相關參選表格，登記截止時間為週五中午十二時。
</w:t>
          <w:br/>
          <w:t>
</w:t>
          <w:br/>
          <w:t>　議會目前有26名議員，未達30人下限之門檻，因此於本月辦理補選，選委會主任委員大傳三陳泊村鼓勵大家投身學生自治領域，呼籲有心為同學服務者參與這次的補選。關於補選相關問題，請電洽陳泊村0968170935。
</w:t>
          <w:br/>
          <w:t>
</w:t>
          <w:br/>
          <w:t>　本次補選共有34個名額，各學院名額如下：商學院5名、管理學院8名 、工學院7名、理學院3名、外語學院5名、文學院4名、技術學院1名、國際研究學院1名，教育學院則是沒有名額。候選人登記時需繳證件包括基本資料表、政見大綱、學生證正反影本一份、最近半身脫帽相片二吋5張及保證金10元。</w:t>
          <w:br/>
        </w:r>
      </w:r>
    </w:p>
  </w:body>
</w:document>
</file>