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d2d71ada9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718人 冀 來 校 執 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八 學 年 度 各 系 所 預 計 聘 請 學 有 專 長 的 博 士 四 十 六 人 來 校 執 教 ， 共 收 到 七 百 一 十 八 件 應 徵 者 的 履 歷 資 料 ， 經 過 各 院 二 級 評 審 會 之 後 ， 於 本 月 十 七 、 十 九 、 二 十 一 日 三 次 校 評 審 會 中 做 成 決 議 ， 決 定 聘 任 人 選 。 
</w:t>
          <w:br/>
          <w:t>
</w:t>
          <w:br/>
          <w:t>由 於 本 校 秉 持 教 育 高 學 歷 政 策 ， 近 年 來 ， 教 師 中 具 博 士 學 位 者 比 例 已 大 幅 提 昇 ， 此 次 徵 聘 學 者 更 全 部 設 定 為 具 博 士 學 位 者 ， 部 份 系 所 除 要 求 具 博 士 學 位 外 ， 並 且 在 相 關 領 域 中 具 有 兩 年 以 上 的 相 關 經 驗 ， 如 果 具 有 教 授 證 書 或 教 授 資 格 者 則 列 為 優 先 考 慮 ， 顯 示 本 校 在 教 學 品 質 上 理 論 與 實 務 並 重 的 教 育 品 質 。 
</w:t>
          <w:br/>
          <w:t>
</w:t>
          <w:br/>
          <w:t>人 一 組 組 長 林 永 吉 表 示 ， 三 次 校 評 審 會 是 針 對 續 聘 以 及 新 聘 教 師 的 資 格 審 查 ， 至 於 是 否 一 定 會 新 聘 四 十 六 位 教 師 ， 則 會 尊 重 各 系 所 的 決 定 。 
</w:t>
          <w:br/>
          <w:t>
</w:t>
          <w:br/>
          <w:t>據 了 解 ， 有 許 多 系 所 堅 持 高 品 質 ， 因 此 雖 有 多 名 學 者 來 應 徵 ， 但 因 專 長 條 件 不 符 ， 而 未 獲 錄 取 ， 因 此 預 估 最 後 錄 取 總 人 數 應 較 原 先 需 求 的 46人 為 少 。</w:t>
          <w:br/>
        </w:r>
      </w:r>
    </w:p>
  </w:body>
</w:document>
</file>