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66bdf7d5743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文學在大學校園式微了嗎？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二十屆五虎崗文學獎在初春的暖陽中截止收件了，面對喧囂的世事，這個淡江行之有年的文學饗宴似乎顯得寂寥與冷清。每年參賽作品數目的逐次減少，似乎說明了同學對於這個純文藝性質活動的興趣，也在逐年冷淡當中。試想如果今天舉辦的是全校電玩大賽、撞球大賽、制服舞會、大胃王……等活動，參與的同學一定比較踴躍吧！
</w:t>
          <w:br/>
          <w:t>
</w:t>
          <w:br/>
          <w:t>　文學在大學校園中真的式微了嗎？
</w:t>
          <w:br/>
          <w:t>
</w:t>
          <w:br/>
          <w:t>　我不知道現在的大學生每學期讀幾部文學作品；每個月手機的通話費多呢？還是購買文學作品的預算多呢？每週上網的時間會不會超過閱讀文學的時間；如果打開報紙，是否曾翻到副刊稍加閱讀？日前，暨南大學的李家同教授以三十個問題探討當今大學生的人文素養，結果不免讓人有些失望與憂心。
</w:t>
          <w:br/>
          <w:t>
</w:t>
          <w:br/>
          <w:t>　大學生是未來社會的菁英份子，除了開創自我人生，更負有引領社會風氣走向、決定價值與創造文化的使命，因此大學生不應自限於「專家」的追尋，而要有博雅生命的抱負；同時不應屈從於庸俗的社會潮流，而要對流行文化或通俗娛樂有更多理性的反省與批判。而文學，就是博雅教育一個重要的環節，也是能提供我們對於世事深省的一個證例。文學並不是文學院學生每天閉門苦讀的死硬教材，而是古今心靈的印證交會之處，試想，人生除了物質的滿足，終日所需面對的，不就是七情六慾的糾葛、生老病死的牽掛、得失的價值、存在的意義、誘惑與操守的對立、利己與利他的抉擇……。這些問題，並不是奈米科技或超導體所能解決的，但倘若在生命裡沒有一個明確的答案，那麼一生終將無所適從，即使擁有了再多的財富，也只是走向虛空而已。文學所探討的也就是這些議題，雖然我們不能從某一本書裡得到什麼確切的答案，但至少它能提醒我們這些問題的存在與重大，並幫助我們思考，或引以為鑑。
</w:t>
          <w:br/>
          <w:t>
</w:t>
          <w:br/>
          <w:t>　寫作也不限於是文學院學生的專利，像當今的暢銷小說家王文華是MBA，寫《讓高牆倒下吧》的李家同是電機系的教授，《聯合文學》的總編輯許悔之當初是唸化工的，侯文詠則是醫生。重要的是無論他們所學為何，但他們都能夠對外在環境與自我生命有所體察，進而用生動的文字表現出來。在過去，淡江校園的讀書寫作風氣極盛，當今文壇上，像蔡素芬、黃錦樹、龔鵬程、劉叔慧、朱天文等校友，都在文學創作上有很好的成績，這樣的傳統與海山遙望的自然環境，成就了淡江大學這樣一個適合讀書、沉思與寫作的好地方。
</w:t>
          <w:br/>
          <w:t>
</w:t>
          <w:br/>
          <w:t>　故此，從同學對五虎崗文學獎的冷淡反應，我們不免有一些擔憂，大學生對文學的疏離是否意味著缺少對於人情世態的反省，或是在語言表達能力上有所不足，或者，除了學業外只對吃喝玩樂這些不花腦筋的事有興趣，文學畢竟是太嚴肅的活動，不足以吸引活潑的時代青年。倘若真是如此，我們所該做的，也許不只是去加強宣傳活動內容、提高獎金等枝節問題，而是應該重新教導學生體認「大學」的意義，全面地推廣校園的讀書風氣，如舉辦各種文藝性的讀書會、邀請作家或藝術工作者演說、訪談等，並且培養學生對於人文世界的思考與探索的興趣與能力，如此，我們的學生，方能真正地成為一個新時代的知識份子，領導社會的菁英，而不只是一個技術性質的專門家而已。</w:t>
          <w:br/>
        </w:r>
      </w:r>
    </w:p>
  </w:body>
</w:document>
</file>