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ee65cdaef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世 代 海 報 比 賽 今 起 收 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由 學 生 事 務 處 課 外 活 動 指 導 組 主 辦 的 「 網 路 世 代 」 全 校 海 報 設 計 比 賽 ， 廣 徵 全 校 教 職 員 工 及 學 生 的 優 秀 作 品 ， 收 件 日 期 由 即 日 起 至 二 十 八 日 止 ， 地 點 在 B402室 課 指 組 。 
</w:t>
          <w:br/>
          <w:t>
</w:t>
          <w:br/>
          <w:t>課 指 組 表 示 ， 作 品 主 題 以 描 繪 在 「 網 路 世 代 」 中 ， 能 夠 推 動 及 提 升 網 路 禮 儀 及 規 範 之 相 關 內 容 ， 並 塑 造 優 質 網 路 風 氣 、 凝 聚 校 園 精 神 文 化 和 營 造 校 園 祥 和 氣 息 為 主 。 作 品 規 格 以 對 開 的 海 報 紙 完 稿 ， 並 附 上 二 百 字 以 內 的 設 計 說 明 。 前 三 名 將 分 別 頒 發 獎 金 新 台 幣 一 萬 元 、 八 千 元 、 五 千 元 及 獎 牌 各 一 面 ； 佳 作 五 名 ， 頒 發 獎 金 新 台 幣 二 千 元 及 獎 牌 一 面 。</w:t>
          <w:br/>
        </w:r>
      </w:r>
    </w:p>
  </w:body>
</w:document>
</file>