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498efba73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○○許 壽 明 任 職 友 訊 科 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八 十 一 年 電 子 系 畢 業 的 黃○ ○ 及 八 十 四 年 資 工 系 畢 業 的 許 壽 明 ， 同 在 新 竹 科 學 園 區 友 訊 科 技 公 司 技 術 支 援 部 任 職 ， 四 月 二 十 二 日 趁 赴 台 北 出 差 之 便 ， 回 到 母 校 看 看 ， 他 們 認 同 天 下 雜 誌 評 本 校 為 企 業 最 愛 的 第 四 名 ， 表 示 該 公 司 清 大 、 交 大 校 友 專 長 較 強 ， 而 本 校 校 友 在 團 體 工 作 上 較 有 共 識 ， 他 們 所 處 的 單 位 ， 六 位 中 有 三 位 淡 江 ， 正 可 表 現 淡 江 合 群 的 特 質 。 （ 宜 萍 ）</w:t>
          <w:br/>
        </w:r>
      </w:r>
    </w:p>
  </w:body>
</w:document>
</file>