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85f678c7146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葉 山 青 課 餘 當 教 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土 木 系 二 年 級 葉 山 青 同 學 ， 課 餘 時 間 在 駕 訓 班 擔 任 教 練 一 職 。 因 為 教 不 同 職 業 的 人 開 車 ， 聊 天 之 餘 也 藉 此 瞭 解 各 種 行 業 的 甘 苦 ， 一 些 家 庭 主 婦 都 喜 歡 他 的 親 切 而 指 定 要 讓 他 教 ， 同 時 他 也 因 為 這 工 作 認 識 了 許 多 去 學 車 的 淡 江 同 學 。 葉 同 學 說 ， 雖 然 以 學 生 的 身 分 去 做 這 個 工 作 很 累 ， 但 想 到 種 種 寶 貴 的 收 穫 ， 辛 苦 仍 是 值 得 的 。 （ 劉 育 孜 ）</w:t>
          <w:br/>
        </w:r>
      </w:r>
    </w:p>
  </w:body>
</w:document>
</file>