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8477673c740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學生活動中心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活動中心是每學年社團成果展的舉行場所，在每年暑假前後，象徵人生里程轉捩點的新生入學典禮、畢業典禮更是在此拉開序幕。活動中心採光明亮，二、三樓為環繞式階梯，司令台上除典禮主持與致詞外，更是其他活動的關鍵位置，如明星演唱會、耶誕舞會、迎新party舉行時，台上總有酷哥辣妹的勁歌熱舞、演唱會歌手的賣力演出以及各活動主持人炒熱氣氛的熱情奔放。平時是避開日曬雨淋的最佳室內羽球場，也是學校作為每學期舉行週會的場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4ce053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4183f808-d9f3-4761-9252-22702d26585b.jpg"/>
                      <pic:cNvPicPr/>
                    </pic:nvPicPr>
                    <pic:blipFill>
                      <a:blip xmlns:r="http://schemas.openxmlformats.org/officeDocument/2006/relationships" r:embed="R195043ecb83a46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5043ecb83a462e" /></Relationships>
</file>