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79821e7d94c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唐 忠 珊 發 揮 古 物 鑑 定 專 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法 文 系 校 友 唐 忠 珊 ， 基 於 對 法 文 與 法 國 文 化 的 熱 愛 以 及 教 授 的 鼓 勵 ， 在 大 學 二 年 級 時 即 隻 身 赴 巴 黎 留 學 ， 並 完 成 大 學 課 程 ， 藝 術 和 古 物 鑑 定 為 她 的 主 修 科 目 ， 目 前 也 發 揮 她 的 專 長 為 奇 美 集 團 代 理 法 國 古 董 名 畫 的 買 賣 。 （ 杜 哲 聖 ）</w:t>
          <w:br/>
        </w:r>
      </w:r>
    </w:p>
  </w:body>
</w:document>
</file>