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2fd443c4843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部 擬 設 學 術 基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針 對 教 育 部 日 前 宣 佈 「 五 年 內 提 供 一 百 億 元 做 為 學 術 基 金 」 、 「 擬 各 大 專 院 校 提 撥 學 雜 費 的 百 分 之 三 做 為 獎 學 金 」 等 措 施 ， 校 長 張 紘 炬 於 四 日 舉 行 的 行 政 會 議 上 ， 要 求 各 有 關 單 位 儘 快 訂 立 出 一 套 嚴 密 的 制 度 配 合 。 
</w:t>
          <w:br/>
          <w:t>
</w:t>
          <w:br/>
          <w:t>名 稱 暫 定 為 「 激 勵 性 專 案 」 的 學 術 基 金 ， 是 教 育 部 為 了 鼓 勵 大 學 教 授 追 求 卓 越 的 研 究 計 畫 ， 五 年 之 內 教 育 部 會 提 供 一 百 億 做 為 基 金 。 獎 勵 辦 法 視 研 究 案 的 大 小 以 及 專 業 評 審 的 評 定 ， 獎 金 分 四 年 給 付 ， 最 高 獎 金 為 五 億 元 。 此 專 案 的 申 請 辦 法 與 細 則 將 於 十 月 初 發 函 至 各 大 專 院 校 。 
</w:t>
          <w:br/>
          <w:t>
</w:t>
          <w:br/>
          <w:t>獎 學 金 部 份 ， 在 截 稿 之 前 為 止 ， 教 育 部 並 未 強 制 各 大 學 提 撥 學 雜 費 百 分 之 三 做 為 獎 學 金 ， 且 私 立 大 學 普 遍 在 執 行 上 有 困 難 ， 張 校 長 表 示 「 沒 有 問 題 」 ， 本 校 原 來 就 提 供 三 千 多 萬 的 獎 助 學 金 ， 離 教 育 部 規 定 的 五 千 多 萬 差 距 不 遠 。 至 於 百 分 之 三 的 學 雜 費 有 多 少 、 該 用 什 麼 項 目 、 怎 麼 發 等 相 關 細 則 ， 目 前 正 由 生 輔 組 與 會 計 室 研 討 當 中 ， 將 會 在 本 學 期 公 布 最 新 辦 法 。</w:t>
          <w:br/>
        </w:r>
      </w:r>
    </w:p>
  </w:body>
</w:document>
</file>