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b8c07b0d049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 請 就 學 貸 款 今 年 人 數 劇 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八 十 七 學 年 度 就 學 貸 款 的 書 籍 費 及 住 宿 費 將 於 今 （ 十 四 ） 日 至 十 八 日 （ 星 期 五 ） 發 放 ， 會 計 室 表 示 ， 請 同 學 至 系 上 領 取 領 款 單 ， 並 攜 帶 私 章 、 學 生 證 ， 於 上 班 時 間 到 出 納 組 領 款 。 由 於 本 校 就 學 貸 款 承 辦 單 位 臺 灣 銀 行 作 業 不 及 ， 本 校 於 上 週 的 有 關 會 議 中 決 定 ， 將 由 學 校 先 行 墊 付 24,319,000元 提 前 發 放 ， 以 免 同 學 苦 等 。 
</w:t>
          <w:br/>
          <w:t>
</w:t>
          <w:br/>
          <w:t>本 學 期 學 校 放 寬 就 學 貸 款 申 請 條 件 ， 父 母 年 所 得 在 109萬 元 以 下 、 家 中 至 少 有 兩 個 小 孩 就 讀 私 立 高 中 、 大 學 或 研 究 所 者 ， 皆 可 申 請 ； 而 這 一 學 期 提 出 申 請 的 同 學 共 有 3413人 ， 較 上 學 期 的 2628人 多 出 近 八 百 人 ， 本 校 申 請 分 研 究 所 、 大 學 部 、 夜 間 部 三 梯 次 提 出 ， 使 得 貸 款 的 臺 灣 銀 行 作 業 不 及 ， 這 學 期 僅 先 行 撥 付 研 究 所 學 生 書 籍 費 與 住 宿 費 共 1,738,000元 。 至 於 本 校 日 、 夜 間 部 的 費 用 共 24,319,000元 則 因 臺 灣 銀 行 尚 未 審 核 完 成 ， 先 由 學 校 墊 付 。 
</w:t>
          <w:br/>
          <w:t>
</w:t>
          <w:br/>
          <w:t>淡 水 與 臺 北 校 園 出 納 組 辦 理 時 間 為 上 午 九 時 至 十 二 時 ， 下 午 一 時 三 十 分 至 下 午 五 時 ， 而 晚 上 六 時 至 八 時 只 有 淡 水 校 園 作 業 ， 請 有 辦 就 學 貸 款 的 同 學 儘 快 前 往 辦 理 。</w:t>
          <w:br/>
        </w:r>
      </w:r>
    </w:p>
  </w:body>
</w:document>
</file>