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1cf913bf242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 靈 化 學 館 動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鍾 靈 化 學 館 改 建 工 程 已 於 日 前 正 式 動 工 ， 預 計 明 年 年 初 寒 假 之 前 完 工 ， 並 將 於 八 十 七 學 年 度 下 學 期 正 式 開 放 使 用 ， 工 期 約 九 個 月 。 
</w:t>
          <w:br/>
          <w:t>
</w:t>
          <w:br/>
          <w:t>總 務 處 營 繕 組 表 示 ， 改 建 後 的 新 鍾 靈 化 學 館 將 是 地 下 三 層 、 地 上 四 層 的 七 層 建 築 ， 大 門 仍 開 在 驚 聲 路 上 ， 面 向 行 政 大 樓 ， 總 坪 數 為 二 千 八 百 坪 ， 內 部 規 劃 為 行 政 區 、 服 務 區 、 教 學 區 、 研 究 區 、 圖 書 館 、 公 共 區 ， 並 將 設 材 料 科 技 研 究 中 心 ， 此 中 心 將 為 學 校 未 來 學 術 研 究 重 鎮 。 
</w:t>
          <w:br/>
          <w:t>
</w:t>
          <w:br/>
          <w:t>營 繕 組 表 示 ， 化 館 改 建 工 程 最 初 是 訂 於 今 年 九 月 完 工 使 用 ， 但 由 於 之 前 在 申 請 建 照 及 消 防 和 環 保 檢 查 時 ， 縣 府 之 行 政 程 序 較 當 初 規 劃 時 間 稍 有 延 誤 ， 所 以 工 程 被 迫 延 後 。 而 學 校 已 在 日 前 通 過 所 有 的 檢 驗 並 經 過 兩 次 的 地 質 鑽 探 ， 目 前 工 程 也 已 順 利 的 正 式 展 開 ， 預 計 明 年 二 月 前 可 完 工 使 用 。</w:t>
          <w:br/>
        </w:r>
      </w:r>
    </w:p>
  </w:body>
</w:document>
</file>