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83211e2d847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社團辦公室　在五虎崗停車場重生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浴火重生後，社團的新家「五虎崗社團辦公室」落腳在原本的五虎崗機車停車場，上週起已陸續有社團遷入。課外活動輔導組組長謝景棠表示，新的社辦設備全面更新，面積是鐵皮屋的三倍，進駐社團也增加到一百五十個。
</w:t>
          <w:br/>
          <w:t>
</w:t>
          <w:br/>
          <w:t>　謝景棠表示，新建好的社辦，每個社團都有自己的空間，同時，規劃同一屬性社團集中在同一區，方便社團間的互相交流。社辦位置分配表及注意事項，皆公告在五虎崗社辦公布欄上，各社團多加留意。
</w:t>
          <w:br/>
          <w:t>
</w:t>
          <w:br/>
          <w:t>　八月初一場意外大火，把位於指南客運停車場旁的鐵皮屋燒掉，一百多個社團頓時失去了社辦。經由規劃，五虎崗停車場改建為社辦，一樓作為各社團辦公室，二樓社辦廣場提供舉辦活動。一樓共有一百五十個社辦，課外組將原先在鐵皮屋內的129個社團安排遷入，其餘則開放給新社團及沒社辦的社團申請。另有舞蹈室供社團練舞，兩間討論室由童軍團管理，提供給社團登記使用。因鄰近水源街住宅區，辦活動需在晚上十時前結束，以免擾人。
</w:t>
          <w:br/>
          <w:t>
</w:t>
          <w:br/>
          <w:t>　由於五虎崗社辦是開放式空間，不適宜放貴重物品，學校另將游泳館地下停車場改建為封閉式社團儲藏室，提供給劍道社、登山社、國樂社、童軍團，以及音樂性、服務性社團使用，如鋼琴社的琴房。</w:t>
          <w:br/>
        </w:r>
      </w:r>
    </w:p>
  </w:body>
</w:document>
</file>