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4687eb45ec34c4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565 期</w:t>
        </w:r>
      </w:r>
    </w:p>
    <w:p>
      <w:pPr>
        <w:jc w:val="center"/>
      </w:pPr>
      <w:r>
        <w:r>
          <w:rPr>
            <w:rFonts w:ascii="Segoe UI" w:hAnsi="Segoe UI" w:eastAsia="Segoe UI"/>
            <w:sz w:val="32"/>
            <w:color w:val="000000"/>
            <w:b/>
          </w:rPr>
          <w:t>A COOL CULTURAL WEEK: ICE-EATING AND BEER-DRINKING CONTESTS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Last week, various high school alumnus associations organized joint activities to introduce their local cultures. Under the unusual blazing sunshine of early spring, some of them held ice-eating and beer-drinking contests on Poster Street. Others displayed the distinctive cultures of their hometown in the Exhibition Hall of B-Building (EHOB). 
</w:t>
          <w:br/>
          <w:t>
</w:t>
          <w:br/>
          <w:t>Participants of Kaohsiung Alumnus Association’s Ice-eating Contest and Hsingchu Alumnus Association’s Beer-drinking Contest won TKU students’ hearty cheer and yell: “Don’t throw out your watermelon!” or “Wow, the beer is spitting out!” The “Ice of Sea” challenges the limit of endurance of the player’s teeth. One of the participants spitted out a mouthful icy watermelon due to failing to resist the coldness. Players from the opposing team tend to add ice to their foe’s container, which created more excitement to the contest. Unknowingly, Hsingchu Alumnus Association and Dept. of Aerospace Engineering hold a similar Beer-drinking Contest in the University Commons. The former group was more celebrated with their variety of drinking method. Due to a time limit, in the beer-drinking contests, some were boozing happily without a red face, while others were choked and spitted out an amazing “waterfall of beer.” 
</w:t>
          <w:br/>
          <w:t>
</w:t>
          <w:br/>
          <w:t>Another challenging task in the blazing hot day was to fill a mouthful of meatball into player’s stomach one after another. The Changhua Alumnus Association held the “Pork Dumplings Eating Contest”. The two hosts of the contest, Tu Chiung-jong (sophomore, Dept. of Chemical and Materials Engineering) and Liu Juei-sheng (sophomore, Dept. of Statistics), like the hosts on TV Shopping Channel, entertained the audience with their jokes and humorous words. 
</w:t>
          <w:br/>
          <w:t>
</w:t>
          <w:br/>
          <w:t>The exhibition in EHOB was organized as a survey of the local cultures around Taiwan. Changhua Alumnus Association designed their display with the Taiwan railroad system. Kaoshiung Alumnus Association published a pamphlet—“Weaving Stars around the River Side”—to introduce the characteristics of Kaoshiung City. In addition, Mr. Lin Yao-wen, Chief of Kaohsiung Office of Information and a TKU alumnus from Dept. of Public Administration, supplied many periodicals about Kaohsiung for the display.</w:t>
          <w:br/>
        </w:r>
      </w:r>
    </w:p>
  </w:body>
</w:document>
</file>