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0d54180912a40b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564 期</w:t>
        </w:r>
      </w:r>
    </w:p>
    <w:p>
      <w:pPr>
        <w:jc w:val="center"/>
      </w:pPr>
      <w:r>
        <w:r>
          <w:rPr>
            <w:rFonts w:ascii="Segoe UI" w:hAnsi="Segoe UI" w:eastAsia="Segoe UI"/>
            <w:sz w:val="32"/>
            <w:color w:val="000000"/>
            <w:b/>
          </w:rPr>
          <w:t>ONLY FOUR CANDIDATES REGISTER FOR A SECOND STUDENT COUNCIL ELECTION</w:t>
        </w:r>
      </w:r>
    </w:p>
    <w:p>
      <w:pPr>
        <w:jc w:val="right"/>
      </w:pPr>
      <w:r>
        <w:r>
          <w:rPr>
            <w:rFonts w:ascii="Segoe UI" w:hAnsi="Segoe UI" w:eastAsia="Segoe UI"/>
            <w:sz w:val="28"/>
            <w:color w:val="888888"/>
            <w:b/>
          </w:rPr>
          <w:t>英文電子報</w:t>
        </w:r>
      </w:r>
    </w:p>
    <w:p>
      <w:pPr>
        <w:jc w:val="left"/>
      </w:pPr>
      <w:r>
        <w:r>
          <w:rPr>
            <w:rFonts w:ascii="Segoe UI" w:hAnsi="Segoe UI" w:eastAsia="Segoe UI"/>
            <w:sz w:val="28"/>
            <w:color w:val="000000"/>
          </w:rPr>
          <w:t>The 12th student council second election will take place between 9:00 a.m. and 6:00 p.m. on Wednesday and Thursday (March 10 and 11), and the results will be announced on Thursday evening. Due to a lack of candidates that ran for the council some months ago, there are only 26 council members at present, which is a short fall of 34 members required on the council. This coming election was expected to rectify this situation, however, there have been only 4 candidates registered so far. If one of them fails to get enough votes, the council speaker, Chen Bo-chun, warns that the council will not even meet the minimum of 30 members to reach a quorum required for important decisions. 
</w:t>
          <w:br/>
          <w:t>
</w:t>
          <w:br/>
          <w:t>In the light of this looming crisis, he urges all students to exercise their right to vote if they want their interests to be furthered. Those four candidates that are running this time are Cheng Hsin-der, a senior at the Department of Water Resources and Environmental Engineering representing the College of Engineering (COE); Lee Wan-chen, a senior at the Department of Insurance representing the College of Business (COB) and Luo Hsin-zan, a junior at the Department of Transportation Management together with Guo Li-jia, a junior at the Department of Public Administration representing the College of Management (COM). The ballots venue for COE will be in the lobby of the third floor of the Main Engineering Building, whereas the one for COB and COM will be in the lobby of the third floor of the Business and Management Building. Students are reminded that they will be required to present their student IDs. 
</w:t>
          <w:br/>
          <w:t>
</w:t>
          <w:br/>
          <w:t>These four candidates have all expressed their desire to serve all students’ best interests, each with a slightly different emphasis. For example, Cheng Hsin-der promises that he will see that more courses are offered at TKU in Ecology or related issues, and Luo Hsin-zan will do his best to persuade the university to have more parking spaces allotted for motorbikes and cars on campus. Finally, Lee Wan-chen hopes to secure more computer cluster rooms for students during mid-term and final exam, whereas Guo Li-jia will work on issues related to housing, guaranteeing accommodation for each student.</w:t>
          <w:br/>
        </w:r>
      </w:r>
    </w:p>
  </w:body>
</w:document>
</file>