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6ce3ee91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報 徵 文 字 、 攝 影 記 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文 字 記 者 ： 文 筆 流 暢 、 諳 中 文 輸 入 ， 對 新 聞 採 訪 工 作 有 濃 厚 興 趣 之 一 、 二 、 三 年 級 或 研 究 生 同 學 。 
</w:t>
          <w:br/>
          <w:t>
</w:t>
          <w:br/>
          <w:t>△ 攝 影 記 者 ： 具 攝 影 、 電 腦 基 礎 ， 能 配 合 新 聞 採 訪 任 務 之 同 學 。 
</w:t>
          <w:br/>
          <w:t>
</w:t>
          <w:br/>
          <w:t>△ 自 即 日 起 至 十 月 九 日 止 ， 攜 帶 一 吋 半 身 照 片 至 商 館 大 樓 423室 淡 江 時 報 社 報 名 ， 攝 影 記 者 請 攜 帶 作 品 前 來 ， 擇 日 甄 試 。</w:t>
          <w:br/>
        </w:r>
      </w:r>
    </w:p>
  </w:body>
</w:document>
</file>