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f8fc86b059462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562 期</w:t>
        </w:r>
      </w:r>
    </w:p>
    <w:p>
      <w:pPr>
        <w:jc w:val="center"/>
      </w:pPr>
      <w:r>
        <w:r>
          <w:rPr>
            <w:rFonts w:ascii="Segoe UI" w:hAnsi="Segoe UI" w:eastAsia="Segoe UI"/>
            <w:sz w:val="32"/>
            <w:color w:val="000000"/>
            <w:b/>
          </w:rPr>
          <w:t>REGISTRATION BEGINS THIS WEEK FOR THE ENTRANCE EXAM TO 16 IN-SERVICE MASTER PROGRAMS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2004 entrance exam to TKU’s in-service master programs will accept registrations until this coming Friday, Feb. 27. 
</w:t>
          <w:br/>
          <w:t>
</w:t>
          <w:br/>
          <w:t>There will be 16 in-service master programs open for enrollment. They are Chinese, Educational Technology, Electrical Engineering, Computer Science and Information Engineering, Banking and Finance, International Business, International Commercial Science, Insurance Management, Business Administration in General Management, Business Administration in Accounting, Public Policy in Public Administration, Education Policy and Leadership, Practical Japanese, Strategic Studies, and China Studies. These subjects cover all walks of life and are suitable for professionals who wish to further their work knowledge. Applicants need to have a Bachalor degree or its equivalent but there is no limit on years of working experience. For further details applicants should consult with each individual program organizer. The exam consists of certificates verification, a pen and paper test and an oral test. The preliminary test is held on March 28, whereas the final test will be April 17; and the results will be announced on May 6. For an application form, please log on to http://www.acad.tku.edu.tw/ for recruitment information.
</w:t>
          <w:br/>
          <w:t>
</w:t>
          <w:br/>
          <w:t>The good reputation of TKU’s in-service programs, in particular, those in business and management areas can be seen in a recent poll shown in the January issue of Cheers magazine, that asked 1000 managers at Taiwan’s business corporations. The result shows that TKU’s EMBA in Decision Making, Graduate Institute of Management Sciences ranks 8th ,but the 1st among private universities as their choice for studying an EMBA degree.
</w:t>
          <w:br/>
          <w:t>
</w:t>
          <w:br/>
          <w:t>The universities before TKU are National Taiwan University and National Cheng Chi University as the first and second choice respectively. The private universities that made the top ten list are TKU and Tung Hai University which comes right after TKU. The fact that TKU ranks the first among private universities is an recognition of the unversity’s achievement.</w:t>
          <w:br/>
        </w:r>
      </w:r>
    </w:p>
  </w:body>
</w:document>
</file>