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d6c654394d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蔡 素 芬 出 版 新 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中 文 系 校 友 蔡 素 芬 ， 五 年 前 以 一 部 長 篇 小 說 「 鹽 田 
</w:t>
          <w:br/>
          <w:t>兒 女 」 獲 得 聯 合 報 小 說 ， 也 躋 身 文 壇 暢 銷 作 家 之 列 。 日 前 ， 蔡 素 芬 再 度 完 成 一 部 鉅 作 「 橄 欖 樹 」 ， 甫 上 市 兩 週 即 熱 賣 一 萬 兩 千 本 。 蔡 校 友 在 接 受 媒 體 訪 問 時 表 示 ， 該 部 小 說 以 本 校 為 背 景 ， 是 因 為 母 校 淡 江 是 校 園 民 歌 的 發 源 所 在 ， 也 是 她 所 熟 悉 的 環 境 。 （ 涵 怡 ）</w:t>
          <w:br/>
        </w:r>
      </w:r>
    </w:p>
  </w:body>
</w:document>
</file>