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81e0227fa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敬 業 與 團 隊 精 神 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 業 晉 用 員 工 的 首 要 考 量 是 工 作 態 度 和 敬 業 與 團 隊 合 作 精 神 ； 專 業 與 學 習 能 力 則 其 次 。 整 體 觀 之 ， 本 校 學 生 的 工 作 態 度 及 敬 業 精 神 在 企 業 界 心 目 中 排 名 第 四 ， 團 隊 合 作 精 神 排 名 第 三 、 工 作 穩 定 度 的 排 名 僅 次 於 成 大 ， 位 居 第 二 ， 可 見 本 校 對 學 生 的 人 格 教 育 培 養 方 面 成 績 斐 然 ； 然 而 就 學 習 能 力 及 專 業 能 力 方 面 看 來 ， 本 校 雖 然 整 體 排 名 為 第 七 及 第 八 名 ， 在 私 立 大 學 中 仍 然 居 首 。 從 本 校 於 教 育 部 評 鑑 在 教 學 及 研 究 方 面 得 到 高 度 的 評 價 可 以 看 出 ， 本 校 致 力 於 提 升 教 學 與 研 究 的 成 果 ； 因 此 在 整 體 排 名 上 可 能 受 到 聯 考 分 數 及 社 會 一 般 大 眾 根 深 柢 固 思 想 的 影 響 而 不 及 公 立 大 學 ， 但 是 本 校 在 實 質 上 的 進 步 是 不 容 質 疑 的 。 雖 然 如 此 ， 今 後 如 何 進 一 步 提 高 學 生 的 學 習 能 力 ， 並 將 有 限 的 資 源 充 分 利 用 ， 以 提 升 本 校 學 生 的 專 業 能 力 ， 使 本 校 畢 業 生 成 為 企 業 界 的 寵 愛 ， 當 可 做 為 本 校 教 育 目 標 的 考 量 方 向 。 
</w:t>
          <w:br/>
          <w:t>
</w:t>
          <w:br/>
          <w:t>至 於 當 今 人 才 需 具 備 什 麼 樣 的 能 力 與 態 度 呢 ？ 學 校 該 培 養 些 什 麼 樣 的 人 才 以 符 合 社 會 所 需 ？ 整 體 而 言 ， 可 歸 納 如 下 ： 
</w:t>
          <w:br/>
          <w:t>
</w:t>
          <w:br/>
          <w:t>一 、 敬 業 與 團 隊 合 作 的 精 神 
</w:t>
          <w:br/>
          <w:t>
</w:t>
          <w:br/>
          <w:t>企 業 取 才 的 關 鍵 ， 已 經 由 能 力 轉 為 態 度 ， 因 此 ， 培 養 敬 業 與 團 隊 合 作 的 精 神 乃 為 首 要 之 務 ； 在 企 業 界 眼 中 ， 最 具 敬 業 與 團 隊 合 作 精 神 的 學 校 ， 淡 大 與 成 大 、 臺 北 科 技 大 學 皆 名 列 前 茅 ， 可 見 得 本 校 歷 屆 校 友 在 企 業 界 的 口 碑 。 
</w:t>
          <w:br/>
          <w:t>
</w:t>
          <w:br/>
          <w:t>二 、 隨 時 不 斷 地 學 習 
</w:t>
          <w:br/>
          <w:t>
</w:t>
          <w:br/>
          <w:t>企 業 心 目 中 學 習 能 力 愈 強 的 大 學 畢 業 生 ， 專 業 能 力 也 愈 強 ， 由 於 社 會 及 市 場 的 需 求 不 斷 變 遷 ， 企 業 前 進 的 腳 步 也 愈 來 愈 快 ， 因 此 只 有 不 斷 學 習 新 的 資 訊 ， 才 能 跟 得 上 時 代 潮 流 。 由 於 產 業 競 爭 激 烈 ， 對 專 業 知 識 要 求 增 加 ， 研 究 所 學 生 具 備 之 研 究 精 神 和 方 法 ， 成 為 企 業 界 需 求 的 重 點 。</w:t>
          <w:br/>
        </w:r>
      </w:r>
    </w:p>
  </w:body>
</w:document>
</file>