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14178dce8a406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Faculty And Staff Year-end Party Held Successfully on Jan. 16 2004</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year-end faculty and staff party was held imposingly at the Student Activity Center on January 16, 2004 prior to the Chinese Lunar New Year. The party was initiated by a Chinese classical song and dance by the College of liberal Arts. Removing their serious appearance in ordinary days, Dean Kao Po-yuan and staffs of College of Liberal Arts wore Chinese ancient costume, beat drums and struck gongs, and danced cheerfully to the Chinese song “Feng Yang Hua Ku”. 
</w:t>
          <w:br/>
          <w:t>
</w:t>
          <w:br/>
          <w:t>This year, the faculty and staff party provided with seven programs which were hosted by Lee Mei-hui, Chair of Dept. of Mass Communication, and He Yung-cheng , Associate Professor of Dept. of History. With their silver tongue and witty talks, they made all the colleagues laugh happily from the beginning to the end. There would be also the raffle with prizes, which made participants nervous but exciting. The highest prize was twenty thousand dollars cash, offered by the Founder of Tamkang University Clement C.P. Chang and Mrs. Carrie W.T. Chiang Chang, the Chairperson of Broad of Trustees. 
</w:t>
          <w:br/>
          <w:t>
</w:t>
          <w:br/>
          <w:t>There were several impressive programs in the party. The hot dance “Between Move and Still” was performed by the students of Dept. of Information and Communication. All of them wore black suits and showed a mystic atmosphere under the dazzling and glittering neon light. They swung their tender bodies and changed their dance steps swiftly, presenting the quick-tempo popular music of the 1970s. In addition, Chou Tsung-hsien, a professor in the Dept. of History, directed all the people singing a famous Taiwanese old song “Looking forward to the Wind of Spring”, which reveals the true affection of a young girl. Instructor Chi Hui-chun (Dept. of Mass Communication) sang the touching folk song “Tender as You Are” in the party, giving the party a soft and tender feeling. At last, three ex-deans of College of Liberal Arts including Chen Ya-hung, Fu Hsi-jen, and Huang Shih-hsiung sang a Japanese song together and the present dean Kao Po-yuan sang an English old song “The Last Waltz”. Their steady and mellow voices won the hot applause from the audience.</w:t>
          <w:br/>
        </w:r>
      </w:r>
    </w:p>
  </w:body>
</w:document>
</file>